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3983" w14:textId="77777777" w:rsidR="00200D8D" w:rsidRPr="00A051BD" w:rsidRDefault="00200D8D" w:rsidP="00200D8D">
      <w:pPr>
        <w:rPr>
          <w:rFonts w:asciiTheme="minorHAnsi" w:hAnsiTheme="minorHAnsi" w:cstheme="minorHAnsi"/>
          <w:b/>
          <w:szCs w:val="22"/>
        </w:rPr>
      </w:pPr>
    </w:p>
    <w:p w14:paraId="24B81A7A" w14:textId="02C5407C" w:rsidR="00200D8D" w:rsidRPr="00A051BD" w:rsidRDefault="00A051BD" w:rsidP="00200D8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Cornerstone Behavioral </w:t>
      </w:r>
      <w:r w:rsidRPr="00904BEA">
        <w:rPr>
          <w:rFonts w:asciiTheme="minorHAnsi" w:hAnsiTheme="minorHAnsi" w:cstheme="minorHAnsi"/>
          <w:szCs w:val="22"/>
        </w:rPr>
        <w:t>Healthcare (</w:t>
      </w:r>
      <w:r w:rsidR="00904BEA" w:rsidRPr="00904BEA">
        <w:rPr>
          <w:rFonts w:asciiTheme="minorHAnsi" w:hAnsiTheme="minorHAnsi" w:cstheme="minorHAnsi"/>
          <w:szCs w:val="22"/>
        </w:rPr>
        <w:t>CBH</w:t>
      </w:r>
      <w:r w:rsidRPr="00904BEA">
        <w:rPr>
          <w:rFonts w:asciiTheme="minorHAnsi" w:hAnsiTheme="minorHAnsi" w:cstheme="minorHAnsi"/>
          <w:szCs w:val="22"/>
        </w:rPr>
        <w:t>)</w:t>
      </w:r>
      <w:r w:rsidR="00200D8D" w:rsidRPr="00904BEA">
        <w:rPr>
          <w:rFonts w:asciiTheme="minorHAnsi" w:hAnsiTheme="minorHAnsi" w:cstheme="minorHAnsi"/>
          <w:szCs w:val="22"/>
        </w:rPr>
        <w:t xml:space="preserve"> will reimburse </w:t>
      </w:r>
      <w:r w:rsidR="00200D8D" w:rsidRPr="00A051BD">
        <w:rPr>
          <w:rFonts w:asciiTheme="minorHAnsi" w:hAnsiTheme="minorHAnsi" w:cstheme="minorHAnsi"/>
          <w:szCs w:val="22"/>
        </w:rPr>
        <w:t>employees for pre-authorized expenses incurred in the performance of their duties as employees of the company.</w:t>
      </w:r>
    </w:p>
    <w:p w14:paraId="45DC8386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37AE9747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  <w:r w:rsidRPr="00A051BD">
        <w:rPr>
          <w:rFonts w:asciiTheme="minorHAnsi" w:hAnsiTheme="minorHAnsi" w:cstheme="minorHAnsi"/>
          <w:szCs w:val="22"/>
        </w:rPr>
        <w:t xml:space="preserve">Claims for reimbursement must be submitted on the </w:t>
      </w:r>
      <w:r w:rsidR="00A051BD">
        <w:rPr>
          <w:rFonts w:asciiTheme="minorHAnsi" w:hAnsiTheme="minorHAnsi" w:cstheme="minorHAnsi"/>
          <w:szCs w:val="22"/>
        </w:rPr>
        <w:t>E</w:t>
      </w:r>
      <w:r w:rsidRPr="00A051BD">
        <w:rPr>
          <w:rFonts w:asciiTheme="minorHAnsi" w:hAnsiTheme="minorHAnsi" w:cstheme="minorHAnsi"/>
          <w:szCs w:val="22"/>
        </w:rPr>
        <w:t xml:space="preserve">xpense </w:t>
      </w:r>
      <w:r w:rsidR="00A051BD">
        <w:rPr>
          <w:rFonts w:asciiTheme="minorHAnsi" w:hAnsiTheme="minorHAnsi" w:cstheme="minorHAnsi"/>
          <w:szCs w:val="22"/>
        </w:rPr>
        <w:t>R</w:t>
      </w:r>
      <w:r w:rsidRPr="00A051BD">
        <w:rPr>
          <w:rFonts w:asciiTheme="minorHAnsi" w:hAnsiTheme="minorHAnsi" w:cstheme="minorHAnsi"/>
          <w:szCs w:val="22"/>
        </w:rPr>
        <w:t>eport</w:t>
      </w:r>
      <w:r w:rsidR="00A051BD">
        <w:rPr>
          <w:rFonts w:asciiTheme="minorHAnsi" w:hAnsiTheme="minorHAnsi" w:cstheme="minorHAnsi"/>
          <w:szCs w:val="22"/>
        </w:rPr>
        <w:t xml:space="preserve"> form</w:t>
      </w:r>
      <w:r w:rsidRPr="00A051BD">
        <w:rPr>
          <w:rFonts w:asciiTheme="minorHAnsi" w:hAnsiTheme="minorHAnsi" w:cstheme="minorHAnsi"/>
          <w:szCs w:val="22"/>
        </w:rPr>
        <w:t>.</w:t>
      </w:r>
    </w:p>
    <w:p w14:paraId="3FEE5257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34D99B63" w14:textId="6447750A" w:rsidR="00200D8D" w:rsidRPr="00A051BD" w:rsidRDefault="00A051BD" w:rsidP="00200D8D">
      <w:pPr>
        <w:rPr>
          <w:rFonts w:asciiTheme="minorHAnsi" w:hAnsiTheme="minorHAnsi" w:cstheme="minorHAnsi"/>
          <w:szCs w:val="22"/>
        </w:rPr>
      </w:pPr>
      <w:r w:rsidRPr="00904BEA">
        <w:rPr>
          <w:rFonts w:asciiTheme="minorHAnsi" w:hAnsiTheme="minorHAnsi" w:cstheme="minorHAnsi"/>
          <w:szCs w:val="22"/>
        </w:rPr>
        <w:t>CBH</w:t>
      </w:r>
      <w:r w:rsidR="00200D8D" w:rsidRPr="00904BEA">
        <w:rPr>
          <w:rFonts w:asciiTheme="minorHAnsi" w:hAnsiTheme="minorHAnsi" w:cstheme="minorHAnsi"/>
          <w:szCs w:val="22"/>
        </w:rPr>
        <w:t xml:space="preserve"> will comply </w:t>
      </w:r>
      <w:r w:rsidR="00200D8D" w:rsidRPr="00A051BD">
        <w:rPr>
          <w:rFonts w:asciiTheme="minorHAnsi" w:hAnsiTheme="minorHAnsi" w:cstheme="minorHAnsi"/>
          <w:szCs w:val="22"/>
        </w:rPr>
        <w:t xml:space="preserve">with all Internal Revenue Service and Department of Licensing and Regulatory Services policies and procedures relating to such reimbursement. </w:t>
      </w:r>
    </w:p>
    <w:p w14:paraId="1B2AFF42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5B8F35BB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200D2DF6" w14:textId="2461EFFB" w:rsidR="00A051BD" w:rsidRPr="00A051BD" w:rsidRDefault="00200D8D" w:rsidP="00A051BD">
      <w:pPr>
        <w:rPr>
          <w:rFonts w:asciiTheme="minorHAnsi" w:hAnsiTheme="minorHAnsi" w:cstheme="minorHAnsi"/>
          <w:szCs w:val="22"/>
        </w:rPr>
      </w:pPr>
      <w:r w:rsidRPr="00A051BD">
        <w:rPr>
          <w:rFonts w:asciiTheme="minorHAnsi" w:hAnsiTheme="minorHAnsi" w:cstheme="minorHAnsi"/>
          <w:szCs w:val="22"/>
        </w:rPr>
        <w:t>MILEAGE:  Employees will be reimbursed for mileage specifically related to employment activities</w:t>
      </w:r>
      <w:r w:rsidR="00A051BD">
        <w:rPr>
          <w:rFonts w:asciiTheme="minorHAnsi" w:hAnsiTheme="minorHAnsi" w:cstheme="minorHAnsi"/>
          <w:szCs w:val="22"/>
        </w:rPr>
        <w:t>. Reimbursement will be paid at</w:t>
      </w:r>
      <w:r w:rsidRPr="00A051BD">
        <w:rPr>
          <w:rFonts w:asciiTheme="minorHAnsi" w:hAnsiTheme="minorHAnsi" w:cstheme="minorHAnsi"/>
          <w:szCs w:val="22"/>
        </w:rPr>
        <w:t xml:space="preserve"> the current rate set </w:t>
      </w:r>
      <w:r w:rsidRPr="00904BEA">
        <w:rPr>
          <w:rFonts w:asciiTheme="minorHAnsi" w:hAnsiTheme="minorHAnsi" w:cstheme="minorHAnsi"/>
          <w:szCs w:val="22"/>
        </w:rPr>
        <w:t xml:space="preserve">for </w:t>
      </w:r>
      <w:r w:rsidR="00A051BD" w:rsidRPr="00904BEA">
        <w:rPr>
          <w:rFonts w:asciiTheme="minorHAnsi" w:hAnsiTheme="minorHAnsi" w:cstheme="minorHAnsi"/>
          <w:szCs w:val="22"/>
        </w:rPr>
        <w:t>C</w:t>
      </w:r>
      <w:r w:rsidRPr="00904BEA">
        <w:rPr>
          <w:rFonts w:asciiTheme="minorHAnsi" w:hAnsiTheme="minorHAnsi" w:cstheme="minorHAnsi"/>
          <w:szCs w:val="22"/>
        </w:rPr>
        <w:t>BH employees</w:t>
      </w:r>
      <w:r w:rsidRPr="00A051BD">
        <w:rPr>
          <w:rFonts w:asciiTheme="minorHAnsi" w:hAnsiTheme="minorHAnsi" w:cstheme="minorHAnsi"/>
          <w:szCs w:val="22"/>
        </w:rPr>
        <w:t xml:space="preserve">. </w:t>
      </w:r>
      <w:r w:rsidR="00A051BD" w:rsidRPr="00A051BD">
        <w:rPr>
          <w:rFonts w:asciiTheme="minorHAnsi" w:hAnsiTheme="minorHAnsi" w:cstheme="minorHAnsi"/>
          <w:szCs w:val="22"/>
        </w:rPr>
        <w:t>Management will periodically review the rates for reimbursement and reserves the right to adjust the rates</w:t>
      </w:r>
      <w:r w:rsidR="00A051BD">
        <w:rPr>
          <w:rFonts w:asciiTheme="minorHAnsi" w:hAnsiTheme="minorHAnsi" w:cstheme="minorHAnsi"/>
          <w:szCs w:val="22"/>
        </w:rPr>
        <w:t>.</w:t>
      </w:r>
      <w:r w:rsidR="00A051BD" w:rsidRPr="00A051BD">
        <w:rPr>
          <w:rFonts w:asciiTheme="minorHAnsi" w:hAnsiTheme="minorHAnsi" w:cstheme="minorHAnsi"/>
          <w:szCs w:val="22"/>
        </w:rPr>
        <w:t xml:space="preserve"> </w:t>
      </w:r>
      <w:r w:rsidRPr="00A051BD">
        <w:rPr>
          <w:rFonts w:asciiTheme="minorHAnsi" w:hAnsiTheme="minorHAnsi" w:cstheme="minorHAnsi"/>
          <w:szCs w:val="22"/>
        </w:rPr>
        <w:t xml:space="preserve">Employees will </w:t>
      </w:r>
      <w:r w:rsidR="002F2A3B">
        <w:rPr>
          <w:rFonts w:asciiTheme="minorHAnsi" w:hAnsiTheme="minorHAnsi" w:cstheme="minorHAnsi"/>
          <w:szCs w:val="22"/>
        </w:rPr>
        <w:t>not</w:t>
      </w:r>
      <w:r w:rsidRPr="00A051BD">
        <w:rPr>
          <w:rFonts w:asciiTheme="minorHAnsi" w:hAnsiTheme="minorHAnsi" w:cstheme="minorHAnsi"/>
          <w:szCs w:val="22"/>
        </w:rPr>
        <w:t xml:space="preserve"> be reimbursed for commuting. </w:t>
      </w:r>
    </w:p>
    <w:p w14:paraId="34A906D7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53784317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47B2B327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2D8FCB4A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0076B3D9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64DE36C4" w14:textId="77777777" w:rsidR="00200D8D" w:rsidRPr="00A051BD" w:rsidRDefault="00070B49" w:rsidP="00200D8D">
      <w:pPr>
        <w:rPr>
          <w:rFonts w:asciiTheme="minorHAnsi" w:hAnsiTheme="minorHAnsi" w:cstheme="minorHAnsi"/>
          <w:szCs w:val="22"/>
        </w:rPr>
      </w:pPr>
      <w:r w:rsidRPr="00A051BD">
        <w:rPr>
          <w:rFonts w:asciiTheme="minorHAnsi" w:hAnsiTheme="minorHAnsi" w:cstheme="minorHAnsi"/>
          <w:szCs w:val="22"/>
        </w:rPr>
        <w:t>______________________</w:t>
      </w:r>
      <w:r w:rsidR="00A6467B">
        <w:rPr>
          <w:rFonts w:asciiTheme="minorHAnsi" w:hAnsiTheme="minorHAnsi" w:cstheme="minorHAnsi"/>
          <w:szCs w:val="22"/>
        </w:rPr>
        <w:t>_____</w:t>
      </w:r>
      <w:r w:rsidR="00A6467B">
        <w:rPr>
          <w:rFonts w:asciiTheme="minorHAnsi" w:hAnsiTheme="minorHAnsi" w:cstheme="minorHAnsi"/>
          <w:szCs w:val="22"/>
        </w:rPr>
        <w:tab/>
        <w:t>_______________</w:t>
      </w:r>
    </w:p>
    <w:p w14:paraId="3BE7DA1E" w14:textId="77777777" w:rsidR="00200D8D" w:rsidRPr="00A051BD" w:rsidRDefault="00A6467B" w:rsidP="00200D8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CEO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200D8D" w:rsidRPr="00A051BD">
        <w:rPr>
          <w:rFonts w:asciiTheme="minorHAnsi" w:hAnsiTheme="minorHAnsi" w:cstheme="minorHAnsi"/>
          <w:szCs w:val="22"/>
        </w:rPr>
        <w:t>Date</w:t>
      </w:r>
    </w:p>
    <w:p w14:paraId="48A778D4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5BD3453D" w14:textId="77777777" w:rsidR="00200D8D" w:rsidRPr="00A051BD" w:rsidRDefault="00200D8D" w:rsidP="00200D8D">
      <w:pPr>
        <w:rPr>
          <w:rFonts w:asciiTheme="minorHAnsi" w:hAnsiTheme="minorHAnsi" w:cstheme="minorHAnsi"/>
          <w:szCs w:val="22"/>
        </w:rPr>
      </w:pPr>
    </w:p>
    <w:p w14:paraId="53142866" w14:textId="77777777" w:rsidR="00777FC3" w:rsidRPr="00A051BD" w:rsidRDefault="00777FC3">
      <w:pPr>
        <w:rPr>
          <w:rFonts w:asciiTheme="minorHAnsi" w:hAnsiTheme="minorHAnsi" w:cstheme="minorHAnsi"/>
          <w:szCs w:val="22"/>
        </w:rPr>
      </w:pPr>
    </w:p>
    <w:sectPr w:rsidR="00777FC3" w:rsidRPr="00A051BD" w:rsidSect="00AB01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34B5" w14:textId="77777777" w:rsidR="00C240E7" w:rsidRDefault="00C240E7" w:rsidP="00070B49">
      <w:r>
        <w:separator/>
      </w:r>
    </w:p>
  </w:endnote>
  <w:endnote w:type="continuationSeparator" w:id="0">
    <w:p w14:paraId="7F7B8E29" w14:textId="77777777" w:rsidR="00C240E7" w:rsidRDefault="00C240E7" w:rsidP="0007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3F23" w14:textId="663BEAB3" w:rsidR="00A051BD" w:rsidRPr="002F2A3B" w:rsidRDefault="00A051BD" w:rsidP="00070B49">
    <w:pPr>
      <w:tabs>
        <w:tab w:val="left" w:pos="1681"/>
      </w:tabs>
      <w:rPr>
        <w:rFonts w:asciiTheme="minorHAnsi" w:hAnsiTheme="minorHAnsi" w:cstheme="minorHAnsi"/>
        <w:sz w:val="24"/>
      </w:rPr>
    </w:pPr>
    <w:r w:rsidRPr="002F2A3B">
      <w:rPr>
        <w:rFonts w:asciiTheme="minorHAnsi" w:hAnsiTheme="minorHAnsi" w:cstheme="minorHAnsi"/>
        <w:sz w:val="24"/>
      </w:rPr>
      <w:t>Rev. 03-20-10</w:t>
    </w:r>
    <w:r w:rsidR="002F2A3B" w:rsidRPr="002F2A3B">
      <w:rPr>
        <w:rFonts w:asciiTheme="minorHAnsi" w:hAnsiTheme="minorHAnsi" w:cstheme="minorHAnsi"/>
        <w:sz w:val="24"/>
      </w:rPr>
      <w:t>, 03-13-20 PPC</w:t>
    </w:r>
    <w:r w:rsidR="00A6467B">
      <w:rPr>
        <w:rFonts w:asciiTheme="minorHAnsi" w:hAnsiTheme="minorHAnsi" w:cstheme="minorHAnsi"/>
        <w:sz w:val="24"/>
      </w:rPr>
      <w:t>, 02-01-21 SAB</w:t>
    </w:r>
    <w:r w:rsidR="00904BEA">
      <w:rPr>
        <w:rFonts w:asciiTheme="minorHAnsi" w:hAnsiTheme="minorHAnsi" w:cstheme="minorHAnsi"/>
        <w:sz w:val="24"/>
      </w:rPr>
      <w:t xml:space="preserve">, </w:t>
    </w:r>
    <w:r w:rsidR="00AD1951">
      <w:rPr>
        <w:rFonts w:asciiTheme="minorHAnsi" w:hAnsiTheme="minorHAnsi" w:cstheme="minorHAnsi"/>
        <w:sz w:val="24"/>
      </w:rPr>
      <w:t>06-06-25</w:t>
    </w:r>
    <w:r w:rsidR="00904BEA">
      <w:rPr>
        <w:rFonts w:asciiTheme="minorHAnsi" w:hAnsiTheme="minorHAnsi" w:cstheme="minorHAnsi"/>
        <w:sz w:val="24"/>
      </w:rPr>
      <w:t xml:space="preserve"> PPC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70084" w14:textId="77777777" w:rsidR="00C240E7" w:rsidRDefault="00C240E7" w:rsidP="00070B49">
      <w:r>
        <w:separator/>
      </w:r>
    </w:p>
  </w:footnote>
  <w:footnote w:type="continuationSeparator" w:id="0">
    <w:p w14:paraId="64FA698C" w14:textId="77777777" w:rsidR="00C240E7" w:rsidRDefault="00C240E7" w:rsidP="0007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4EEB" w14:textId="77777777" w:rsidR="00A051BD" w:rsidRPr="00070B49" w:rsidRDefault="00A051BD" w:rsidP="00070B49">
    <w:pPr>
      <w:rPr>
        <w:rFonts w:asciiTheme="minorHAnsi" w:hAnsiTheme="minorHAnsi" w:cstheme="minorHAnsi"/>
        <w:b/>
        <w:sz w:val="32"/>
        <w:szCs w:val="32"/>
      </w:rPr>
    </w:pPr>
    <w:r w:rsidRPr="00070B49">
      <w:rPr>
        <w:rFonts w:asciiTheme="minorHAnsi" w:hAnsiTheme="minorHAnsi" w:cstheme="minorHAnsi"/>
        <w:b/>
        <w:sz w:val="32"/>
        <w:szCs w:val="32"/>
      </w:rPr>
      <w:t>Cornerstone Behavioral Healthcare</w:t>
    </w:r>
  </w:p>
  <w:p w14:paraId="24F56CE8" w14:textId="77777777" w:rsidR="00A051BD" w:rsidRDefault="00A051BD" w:rsidP="00070B49">
    <w:pPr>
      <w:rPr>
        <w:b/>
        <w:sz w:val="28"/>
      </w:rPr>
    </w:pPr>
    <w:r w:rsidRPr="00070B49">
      <w:rPr>
        <w:rFonts w:asciiTheme="minorHAnsi" w:hAnsiTheme="minorHAnsi" w:cstheme="minorHAnsi"/>
        <w:b/>
        <w:sz w:val="28"/>
      </w:rPr>
      <w:t>PM.9  Employee Expenses</w:t>
    </w:r>
  </w:p>
  <w:p w14:paraId="765FCA75" w14:textId="77777777" w:rsidR="00A051BD" w:rsidRDefault="00A051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8D"/>
    <w:rsid w:val="00070B49"/>
    <w:rsid w:val="00200D8D"/>
    <w:rsid w:val="002F2A3B"/>
    <w:rsid w:val="00565D3B"/>
    <w:rsid w:val="006C1542"/>
    <w:rsid w:val="00777FC3"/>
    <w:rsid w:val="00904BEA"/>
    <w:rsid w:val="00A051BD"/>
    <w:rsid w:val="00A331A0"/>
    <w:rsid w:val="00A6467B"/>
    <w:rsid w:val="00AB01ED"/>
    <w:rsid w:val="00AD1951"/>
    <w:rsid w:val="00B771D0"/>
    <w:rsid w:val="00BF7313"/>
    <w:rsid w:val="00C240E7"/>
    <w:rsid w:val="00C776BC"/>
    <w:rsid w:val="00DC7FD9"/>
    <w:rsid w:val="00DD02B1"/>
    <w:rsid w:val="00F3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37C5D"/>
  <w15:docId w15:val="{FE42F3BB-719D-49F1-9E33-C128FB4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D8D"/>
    <w:pPr>
      <w:suppressAutoHyphens/>
      <w:spacing w:after="0" w:line="240" w:lineRule="auto"/>
    </w:pPr>
    <w:rPr>
      <w:rFonts w:ascii="Arial Narrow" w:eastAsia="Times New Roman" w:hAnsi="Arial Narrow" w:cs="Times New Roman"/>
      <w:bCs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B49"/>
    <w:rPr>
      <w:rFonts w:ascii="Arial Narrow" w:eastAsia="Times New Roman" w:hAnsi="Arial Narrow" w:cs="Times New Roman"/>
      <w:bCs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B49"/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Burton</dc:creator>
  <cp:lastModifiedBy>Phoenicia Kraemer (2)</cp:lastModifiedBy>
  <cp:revision>4</cp:revision>
  <cp:lastPrinted>2021-02-01T15:52:00Z</cp:lastPrinted>
  <dcterms:created xsi:type="dcterms:W3CDTF">2025-05-20T15:25:00Z</dcterms:created>
  <dcterms:modified xsi:type="dcterms:W3CDTF">2025-06-06T18:25:00Z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44299be9-b7cf-434e-a140-f09618b2784b</vt:lpwstr>
  </property>
</Properties>
</file>