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CF0B" w14:textId="5622C33F" w:rsidR="000B11EB" w:rsidRPr="00D66A9A" w:rsidRDefault="000B11EB" w:rsidP="000B11EB">
      <w:pPr>
        <w:rPr>
          <w:rFonts w:asciiTheme="minorHAnsi" w:hAnsiTheme="minorHAnsi"/>
          <w:szCs w:val="22"/>
        </w:rPr>
      </w:pPr>
      <w:r w:rsidRPr="00D66A9A">
        <w:rPr>
          <w:rFonts w:asciiTheme="minorHAnsi" w:hAnsiTheme="minorHAnsi"/>
          <w:szCs w:val="22"/>
        </w:rPr>
        <w:t xml:space="preserve">This manual contains the policies and procedures established by Cornerstone </w:t>
      </w:r>
      <w:r w:rsidR="0042782F">
        <w:rPr>
          <w:rFonts w:asciiTheme="minorHAnsi" w:hAnsiTheme="minorHAnsi"/>
          <w:szCs w:val="22"/>
        </w:rPr>
        <w:t>Behavioral Healthcare (CBH)</w:t>
      </w:r>
      <w:r w:rsidRPr="00D66A9A">
        <w:rPr>
          <w:rFonts w:asciiTheme="minorHAnsi" w:hAnsiTheme="minorHAnsi"/>
          <w:szCs w:val="22"/>
        </w:rPr>
        <w:t xml:space="preserve"> to ensure consistent and equitable guidelines for its administration of a </w:t>
      </w:r>
      <w:r w:rsidR="0042782F">
        <w:rPr>
          <w:rFonts w:asciiTheme="minorHAnsi" w:hAnsiTheme="minorHAnsi"/>
          <w:szCs w:val="22"/>
        </w:rPr>
        <w:t>compensation</w:t>
      </w:r>
      <w:r w:rsidRPr="00D66A9A">
        <w:rPr>
          <w:rFonts w:asciiTheme="minorHAnsi" w:hAnsiTheme="minorHAnsi"/>
          <w:szCs w:val="22"/>
        </w:rPr>
        <w:t xml:space="preserve"> program; the recruitment, selection, retention</w:t>
      </w:r>
      <w:r w:rsidR="0042782F">
        <w:rPr>
          <w:rFonts w:asciiTheme="minorHAnsi" w:hAnsiTheme="minorHAnsi"/>
          <w:szCs w:val="22"/>
        </w:rPr>
        <w:t>,</w:t>
      </w:r>
      <w:r w:rsidRPr="00D66A9A">
        <w:rPr>
          <w:rFonts w:asciiTheme="minorHAnsi" w:hAnsiTheme="minorHAnsi"/>
          <w:szCs w:val="22"/>
        </w:rPr>
        <w:t xml:space="preserve"> and advancement of employees; and other matters related to employee conduct. Unless stated otherwise, the policies and procedures described in this document apply to all employees</w:t>
      </w:r>
      <w:r w:rsidR="0001376F">
        <w:rPr>
          <w:rFonts w:asciiTheme="minorHAnsi" w:hAnsiTheme="minorHAnsi"/>
          <w:szCs w:val="22"/>
        </w:rPr>
        <w:t xml:space="preserve">. </w:t>
      </w:r>
    </w:p>
    <w:p w14:paraId="766184D3" w14:textId="77777777" w:rsidR="000B11EB" w:rsidRPr="00D66A9A" w:rsidRDefault="000B11EB" w:rsidP="000B11EB">
      <w:pPr>
        <w:rPr>
          <w:rFonts w:asciiTheme="minorHAnsi" w:hAnsiTheme="minorHAnsi"/>
          <w:szCs w:val="22"/>
        </w:rPr>
      </w:pPr>
    </w:p>
    <w:p w14:paraId="16319CD3" w14:textId="45F70D1F" w:rsidR="000B11EB" w:rsidRPr="00D66A9A" w:rsidRDefault="000B11EB" w:rsidP="000B11EB">
      <w:pPr>
        <w:rPr>
          <w:rFonts w:asciiTheme="minorHAnsi" w:hAnsiTheme="minorHAnsi"/>
          <w:szCs w:val="22"/>
        </w:rPr>
      </w:pPr>
      <w:r w:rsidRPr="00D66A9A">
        <w:rPr>
          <w:rFonts w:asciiTheme="minorHAnsi" w:hAnsiTheme="minorHAnsi"/>
          <w:szCs w:val="22"/>
        </w:rPr>
        <w:t xml:space="preserve">This manual is not intended to constitute a contract between </w:t>
      </w:r>
      <w:r w:rsidR="0042782F">
        <w:rPr>
          <w:rFonts w:asciiTheme="minorHAnsi" w:hAnsiTheme="minorHAnsi"/>
          <w:szCs w:val="22"/>
        </w:rPr>
        <w:t>CBH</w:t>
      </w:r>
      <w:r w:rsidRPr="00D66A9A">
        <w:rPr>
          <w:rFonts w:asciiTheme="minorHAnsi" w:hAnsiTheme="minorHAnsi"/>
          <w:szCs w:val="22"/>
        </w:rPr>
        <w:t xml:space="preserve"> and its employees, or </w:t>
      </w:r>
      <w:r w:rsidR="003E12A7">
        <w:rPr>
          <w:rFonts w:asciiTheme="minorHAnsi" w:hAnsiTheme="minorHAnsi"/>
          <w:szCs w:val="22"/>
        </w:rPr>
        <w:t xml:space="preserve">to </w:t>
      </w:r>
      <w:r w:rsidRPr="00D66A9A">
        <w:rPr>
          <w:rFonts w:asciiTheme="minorHAnsi" w:hAnsiTheme="minorHAnsi"/>
          <w:szCs w:val="22"/>
        </w:rPr>
        <w:t xml:space="preserve">otherwise guarantee employment, and does not restrict </w:t>
      </w:r>
      <w:r w:rsidR="0042782F">
        <w:rPr>
          <w:rFonts w:asciiTheme="minorHAnsi" w:hAnsiTheme="minorHAnsi"/>
          <w:szCs w:val="22"/>
        </w:rPr>
        <w:t>CBH</w:t>
      </w:r>
      <w:r w:rsidRPr="00D66A9A">
        <w:rPr>
          <w:rFonts w:asciiTheme="minorHAnsi" w:hAnsiTheme="minorHAnsi"/>
          <w:szCs w:val="22"/>
        </w:rPr>
        <w:t>'s rights and prerogatives in hiring, termination, and disciplinary areas.</w:t>
      </w:r>
      <w:r w:rsidR="00D66A9A">
        <w:rPr>
          <w:rFonts w:asciiTheme="minorHAnsi" w:hAnsiTheme="minorHAnsi"/>
          <w:szCs w:val="22"/>
        </w:rPr>
        <w:t xml:space="preserve">  </w:t>
      </w:r>
      <w:r w:rsidR="0042782F">
        <w:rPr>
          <w:rFonts w:asciiTheme="minorHAnsi" w:hAnsiTheme="minorHAnsi"/>
          <w:szCs w:val="22"/>
        </w:rPr>
        <w:t>CBH</w:t>
      </w:r>
      <w:r w:rsidRPr="00D66A9A">
        <w:rPr>
          <w:rFonts w:asciiTheme="minorHAnsi" w:hAnsiTheme="minorHAnsi"/>
          <w:szCs w:val="22"/>
        </w:rPr>
        <w:t xml:space="preserve"> </w:t>
      </w:r>
      <w:r w:rsidR="003E12A7">
        <w:rPr>
          <w:rFonts w:asciiTheme="minorHAnsi" w:hAnsiTheme="minorHAnsi"/>
          <w:szCs w:val="22"/>
        </w:rPr>
        <w:t xml:space="preserve">reviews this manual regularly and </w:t>
      </w:r>
      <w:r w:rsidRPr="00D66A9A">
        <w:rPr>
          <w:rFonts w:asciiTheme="minorHAnsi" w:hAnsiTheme="minorHAnsi"/>
          <w:szCs w:val="22"/>
        </w:rPr>
        <w:t>reserves the right to change or modify all provisions herein when such changes or modifications become necessary.</w:t>
      </w:r>
      <w:r w:rsidR="00D66A9A">
        <w:rPr>
          <w:rFonts w:asciiTheme="minorHAnsi" w:hAnsiTheme="minorHAnsi"/>
          <w:szCs w:val="22"/>
        </w:rPr>
        <w:t xml:space="preserve">  </w:t>
      </w:r>
      <w:r w:rsidRPr="00D66A9A">
        <w:rPr>
          <w:rFonts w:asciiTheme="minorHAnsi" w:hAnsiTheme="minorHAnsi"/>
          <w:szCs w:val="22"/>
        </w:rPr>
        <w:t>These changes or modifications will be stated in writing</w:t>
      </w:r>
      <w:r w:rsidR="003E12A7">
        <w:rPr>
          <w:rFonts w:asciiTheme="minorHAnsi" w:hAnsiTheme="minorHAnsi"/>
          <w:szCs w:val="22"/>
        </w:rPr>
        <w:t>,</w:t>
      </w:r>
      <w:r w:rsidRPr="00D66A9A">
        <w:rPr>
          <w:rFonts w:asciiTheme="minorHAnsi" w:hAnsiTheme="minorHAnsi"/>
          <w:szCs w:val="22"/>
        </w:rPr>
        <w:t xml:space="preserve"> and employees will be advised of them in a timely fashion.</w:t>
      </w:r>
      <w:r w:rsidR="00D66A9A">
        <w:rPr>
          <w:rFonts w:asciiTheme="minorHAnsi" w:hAnsiTheme="minorHAnsi"/>
          <w:szCs w:val="22"/>
        </w:rPr>
        <w:t xml:space="preserve">  </w:t>
      </w:r>
      <w:r w:rsidRPr="00D66A9A">
        <w:rPr>
          <w:rFonts w:asciiTheme="minorHAnsi" w:hAnsiTheme="minorHAnsi"/>
          <w:szCs w:val="22"/>
        </w:rPr>
        <w:t xml:space="preserve">All employees are encouraged to submit suggestions through their supervisors for new or possible revision of current policy statements. </w:t>
      </w:r>
    </w:p>
    <w:p w14:paraId="0859FC09" w14:textId="77777777" w:rsidR="000B11EB" w:rsidRPr="00D66A9A" w:rsidRDefault="000B11EB" w:rsidP="000B11EB">
      <w:pPr>
        <w:rPr>
          <w:rFonts w:asciiTheme="minorHAnsi" w:hAnsiTheme="minorHAnsi"/>
          <w:szCs w:val="22"/>
        </w:rPr>
      </w:pPr>
    </w:p>
    <w:p w14:paraId="735334A4" w14:textId="0BFAC85A" w:rsidR="000B11EB" w:rsidRPr="00D66A9A" w:rsidRDefault="000B11EB" w:rsidP="000B11EB">
      <w:pPr>
        <w:pStyle w:val="BodyText3"/>
        <w:rPr>
          <w:rFonts w:asciiTheme="minorHAnsi" w:hAnsiTheme="minorHAnsi"/>
          <w:color w:val="auto"/>
          <w:sz w:val="22"/>
          <w:szCs w:val="22"/>
        </w:rPr>
      </w:pPr>
      <w:r w:rsidRPr="00D66A9A">
        <w:rPr>
          <w:rFonts w:asciiTheme="minorHAnsi" w:hAnsiTheme="minorHAnsi"/>
          <w:color w:val="auto"/>
          <w:sz w:val="22"/>
          <w:szCs w:val="22"/>
        </w:rPr>
        <w:t>All new employees will receive</w:t>
      </w:r>
      <w:r w:rsidR="003E12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E12A7" w:rsidRPr="00D66A9A">
        <w:rPr>
          <w:rFonts w:asciiTheme="minorHAnsi" w:hAnsiTheme="minorHAnsi"/>
          <w:color w:val="auto"/>
          <w:sz w:val="22"/>
          <w:szCs w:val="22"/>
        </w:rPr>
        <w:t>an orientation to</w:t>
      </w:r>
      <w:r w:rsidR="003E12A7">
        <w:rPr>
          <w:rFonts w:asciiTheme="minorHAnsi" w:hAnsiTheme="minorHAnsi"/>
          <w:color w:val="auto"/>
          <w:sz w:val="22"/>
          <w:szCs w:val="22"/>
        </w:rPr>
        <w:t xml:space="preserve"> CBH’s</w:t>
      </w:r>
      <w:r w:rsidR="003E12A7" w:rsidRPr="00D66A9A">
        <w:rPr>
          <w:rFonts w:asciiTheme="minorHAnsi" w:hAnsiTheme="minorHAnsi"/>
          <w:color w:val="auto"/>
          <w:sz w:val="22"/>
          <w:szCs w:val="22"/>
        </w:rPr>
        <w:t xml:space="preserve"> policies and procedures</w:t>
      </w:r>
      <w:r w:rsidR="003E12A7">
        <w:rPr>
          <w:rFonts w:asciiTheme="minorHAnsi" w:hAnsiTheme="minorHAnsi"/>
          <w:color w:val="auto"/>
          <w:sz w:val="22"/>
          <w:szCs w:val="22"/>
        </w:rPr>
        <w:t>, along with instructions on accessing the</w:t>
      </w:r>
      <w:r w:rsidRPr="00D66A9A">
        <w:rPr>
          <w:rFonts w:asciiTheme="minorHAnsi" w:hAnsiTheme="minorHAnsi"/>
          <w:color w:val="auto"/>
          <w:sz w:val="22"/>
          <w:szCs w:val="22"/>
        </w:rPr>
        <w:t xml:space="preserve"> Personnel Manual</w:t>
      </w:r>
      <w:r w:rsidR="003E12A7">
        <w:rPr>
          <w:rFonts w:asciiTheme="minorHAnsi" w:hAnsiTheme="minorHAnsi"/>
          <w:color w:val="auto"/>
          <w:sz w:val="22"/>
          <w:szCs w:val="22"/>
        </w:rPr>
        <w:t xml:space="preserve"> electronically,</w:t>
      </w:r>
      <w:r w:rsidRPr="00D66A9A">
        <w:rPr>
          <w:rFonts w:asciiTheme="minorHAnsi" w:hAnsiTheme="minorHAnsi"/>
          <w:color w:val="auto"/>
          <w:sz w:val="22"/>
          <w:szCs w:val="22"/>
        </w:rPr>
        <w:t xml:space="preserve"> and will document such by their signature. </w:t>
      </w:r>
    </w:p>
    <w:p w14:paraId="5A17602D" w14:textId="77777777" w:rsidR="000B11EB" w:rsidRPr="00D66A9A" w:rsidRDefault="000B11EB" w:rsidP="000B11EB">
      <w:pPr>
        <w:pStyle w:val="BodyText3"/>
        <w:ind w:firstLine="720"/>
        <w:rPr>
          <w:rFonts w:asciiTheme="minorHAnsi" w:hAnsiTheme="minorHAnsi"/>
          <w:color w:val="auto"/>
          <w:sz w:val="22"/>
          <w:szCs w:val="22"/>
        </w:rPr>
      </w:pPr>
    </w:p>
    <w:p w14:paraId="4DD18E11" w14:textId="77777777" w:rsidR="000B11EB" w:rsidRPr="00D66A9A" w:rsidRDefault="000B11EB" w:rsidP="000B11EB">
      <w:pPr>
        <w:rPr>
          <w:rFonts w:asciiTheme="minorHAnsi" w:hAnsiTheme="minorHAnsi"/>
          <w:szCs w:val="22"/>
        </w:rPr>
      </w:pPr>
    </w:p>
    <w:p w14:paraId="7B43F558" w14:textId="77777777" w:rsidR="000B11EB" w:rsidRPr="00D66A9A" w:rsidRDefault="000B11EB" w:rsidP="000B11EB">
      <w:pPr>
        <w:rPr>
          <w:rFonts w:asciiTheme="minorHAnsi" w:hAnsiTheme="minorHAnsi"/>
          <w:szCs w:val="22"/>
        </w:rPr>
      </w:pPr>
    </w:p>
    <w:p w14:paraId="792822A2" w14:textId="77777777" w:rsidR="000B11EB" w:rsidRPr="00D66A9A" w:rsidRDefault="000B11EB" w:rsidP="000B11EB">
      <w:pPr>
        <w:rPr>
          <w:rFonts w:asciiTheme="minorHAnsi" w:hAnsiTheme="minorHAnsi"/>
          <w:szCs w:val="22"/>
        </w:rPr>
      </w:pPr>
    </w:p>
    <w:p w14:paraId="13C58FD3" w14:textId="156F3315" w:rsidR="000B11EB" w:rsidRPr="00D66A9A" w:rsidRDefault="000B11EB" w:rsidP="000B11EB">
      <w:pPr>
        <w:rPr>
          <w:rFonts w:asciiTheme="minorHAnsi" w:hAnsiTheme="minorHAnsi"/>
          <w:szCs w:val="22"/>
        </w:rPr>
      </w:pPr>
      <w:r w:rsidRPr="00D66A9A">
        <w:rPr>
          <w:rFonts w:asciiTheme="minorHAnsi" w:hAnsiTheme="minorHAnsi"/>
          <w:szCs w:val="22"/>
        </w:rPr>
        <w:t>___________________</w:t>
      </w:r>
      <w:r w:rsidR="00616EE6">
        <w:rPr>
          <w:rFonts w:asciiTheme="minorHAnsi" w:hAnsiTheme="minorHAnsi"/>
          <w:szCs w:val="22"/>
        </w:rPr>
        <w:t>_____</w:t>
      </w:r>
      <w:r w:rsidRPr="00D66A9A">
        <w:rPr>
          <w:rFonts w:asciiTheme="minorHAnsi" w:hAnsiTheme="minorHAnsi"/>
          <w:szCs w:val="22"/>
        </w:rPr>
        <w:t>__________</w:t>
      </w:r>
      <w:r w:rsidR="0042782F">
        <w:rPr>
          <w:rFonts w:asciiTheme="minorHAnsi" w:hAnsiTheme="minorHAnsi"/>
          <w:szCs w:val="22"/>
        </w:rPr>
        <w:tab/>
      </w:r>
      <w:r w:rsidRPr="00D66A9A">
        <w:rPr>
          <w:rFonts w:asciiTheme="minorHAnsi" w:hAnsiTheme="minorHAnsi"/>
          <w:szCs w:val="22"/>
        </w:rPr>
        <w:t>__________</w:t>
      </w:r>
    </w:p>
    <w:p w14:paraId="1D2B4595" w14:textId="66075B4F" w:rsidR="00D66A9A" w:rsidRDefault="0042782F" w:rsidP="000B11E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CEO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616EE6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Date</w:t>
      </w:r>
    </w:p>
    <w:p w14:paraId="201913E3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7D1CAC20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50043E76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4DDD1201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350881BD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2265ED2E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3B48B60F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6F7D27B3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2F68FE75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69F68EDD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32D3B59D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7EEB0F23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1AB0C062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09D11D16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36559249" w14:textId="77777777" w:rsidR="00D66A9A" w:rsidRPr="00D66A9A" w:rsidRDefault="00D66A9A" w:rsidP="00D66A9A">
      <w:pPr>
        <w:rPr>
          <w:rFonts w:asciiTheme="minorHAnsi" w:hAnsiTheme="minorHAnsi"/>
          <w:szCs w:val="22"/>
        </w:rPr>
      </w:pPr>
    </w:p>
    <w:p w14:paraId="0BD9C454" w14:textId="77777777" w:rsidR="00D66A9A" w:rsidRDefault="00D66A9A" w:rsidP="00D66A9A">
      <w:pPr>
        <w:rPr>
          <w:rFonts w:asciiTheme="minorHAnsi" w:hAnsiTheme="minorHAnsi"/>
          <w:szCs w:val="22"/>
        </w:rPr>
      </w:pPr>
    </w:p>
    <w:p w14:paraId="3C4D7AC5" w14:textId="77777777" w:rsidR="000B11EB" w:rsidRPr="00D66A9A" w:rsidRDefault="00D66A9A" w:rsidP="00D66A9A">
      <w:pPr>
        <w:tabs>
          <w:tab w:val="left" w:pos="921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sectPr w:rsidR="000B11EB" w:rsidRPr="00D66A9A" w:rsidSect="00AF76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E42E" w14:textId="77777777" w:rsidR="00D66A9A" w:rsidRDefault="00D66A9A" w:rsidP="00D66A9A">
      <w:r>
        <w:separator/>
      </w:r>
    </w:p>
  </w:endnote>
  <w:endnote w:type="continuationSeparator" w:id="0">
    <w:p w14:paraId="478DB96B" w14:textId="77777777" w:rsidR="00D66A9A" w:rsidRDefault="00D66A9A" w:rsidP="00D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440"/>
    </w:tblGrid>
    <w:tr w:rsidR="00C515A3" w14:paraId="11428B2B" w14:textId="77777777" w:rsidTr="00C515A3">
      <w:tc>
        <w:tcPr>
          <w:tcW w:w="9180" w:type="dxa"/>
        </w:tcPr>
        <w:p w14:paraId="106C6BC7" w14:textId="0B4CEDED" w:rsidR="00C515A3" w:rsidRDefault="00C515A3" w:rsidP="00D66A9A">
          <w:pPr>
            <w:tabs>
              <w:tab w:val="left" w:pos="1887"/>
            </w:tabs>
            <w:rPr>
              <w:rFonts w:asciiTheme="minorHAnsi" w:hAnsiTheme="minorHAnsi"/>
            </w:rPr>
          </w:pPr>
          <w:r w:rsidRPr="00D66A9A">
            <w:rPr>
              <w:rFonts w:asciiTheme="minorHAnsi" w:hAnsiTheme="minorHAnsi"/>
            </w:rPr>
            <w:t>Rev. 03-20-10</w:t>
          </w:r>
          <w:r>
            <w:rPr>
              <w:rFonts w:asciiTheme="minorHAnsi" w:hAnsiTheme="minorHAnsi"/>
            </w:rPr>
            <w:t>, Reviewed 07-12-19 PPC, 04-21-23 PPC</w:t>
          </w:r>
          <w:r>
            <w:rPr>
              <w:rFonts w:asciiTheme="minorHAnsi" w:hAnsiTheme="minorHAnsi"/>
            </w:rPr>
            <w:t>, 05-30-25 PPC</w:t>
          </w:r>
        </w:p>
      </w:tc>
      <w:tc>
        <w:tcPr>
          <w:tcW w:w="1440" w:type="dxa"/>
        </w:tcPr>
        <w:p w14:paraId="2A6F775A" w14:textId="09D95751" w:rsidR="00C515A3" w:rsidRDefault="00C515A3" w:rsidP="00D66A9A">
          <w:pPr>
            <w:tabs>
              <w:tab w:val="left" w:pos="1887"/>
            </w:tabs>
            <w:rPr>
              <w:rFonts w:asciiTheme="minorHAnsi" w:hAnsiTheme="minorHAnsi"/>
            </w:rPr>
          </w:pPr>
          <w:r w:rsidRPr="00C515A3">
            <w:rPr>
              <w:rFonts w:asciiTheme="minorHAnsi" w:hAnsiTheme="minorHAnsi"/>
            </w:rPr>
            <w:t xml:space="preserve">Page </w:t>
          </w:r>
          <w:r w:rsidRPr="00C515A3">
            <w:rPr>
              <w:rFonts w:asciiTheme="minorHAnsi" w:hAnsiTheme="minorHAnsi"/>
              <w:b/>
              <w:bCs w:val="0"/>
            </w:rPr>
            <w:fldChar w:fldCharType="begin"/>
          </w:r>
          <w:r w:rsidRPr="00C515A3">
            <w:rPr>
              <w:rFonts w:asciiTheme="minorHAnsi" w:hAnsiTheme="minorHAnsi"/>
              <w:b/>
              <w:bCs w:val="0"/>
            </w:rPr>
            <w:instrText xml:space="preserve"> PAGE  \* Arabic  \* MERGEFORMAT </w:instrText>
          </w:r>
          <w:r w:rsidRPr="00C515A3">
            <w:rPr>
              <w:rFonts w:asciiTheme="minorHAnsi" w:hAnsiTheme="minorHAnsi"/>
              <w:b/>
              <w:bCs w:val="0"/>
            </w:rPr>
            <w:fldChar w:fldCharType="separate"/>
          </w:r>
          <w:r w:rsidRPr="00C515A3">
            <w:rPr>
              <w:rFonts w:asciiTheme="minorHAnsi" w:hAnsiTheme="minorHAnsi"/>
              <w:b/>
              <w:bCs w:val="0"/>
              <w:noProof/>
            </w:rPr>
            <w:t>1</w:t>
          </w:r>
          <w:r w:rsidRPr="00C515A3">
            <w:rPr>
              <w:rFonts w:asciiTheme="minorHAnsi" w:hAnsiTheme="minorHAnsi"/>
              <w:b/>
              <w:bCs w:val="0"/>
            </w:rPr>
            <w:fldChar w:fldCharType="end"/>
          </w:r>
          <w:r w:rsidRPr="00C515A3">
            <w:rPr>
              <w:rFonts w:asciiTheme="minorHAnsi" w:hAnsiTheme="minorHAnsi"/>
            </w:rPr>
            <w:t xml:space="preserve"> of </w:t>
          </w:r>
          <w:r w:rsidRPr="00C515A3">
            <w:rPr>
              <w:rFonts w:asciiTheme="minorHAnsi" w:hAnsiTheme="minorHAnsi"/>
              <w:b/>
              <w:bCs w:val="0"/>
            </w:rPr>
            <w:fldChar w:fldCharType="begin"/>
          </w:r>
          <w:r w:rsidRPr="00C515A3">
            <w:rPr>
              <w:rFonts w:asciiTheme="minorHAnsi" w:hAnsiTheme="minorHAnsi"/>
              <w:b/>
              <w:bCs w:val="0"/>
            </w:rPr>
            <w:instrText xml:space="preserve"> NUMPAGES  \* Arabic  \* MERGEFORMAT </w:instrText>
          </w:r>
          <w:r w:rsidRPr="00C515A3">
            <w:rPr>
              <w:rFonts w:asciiTheme="minorHAnsi" w:hAnsiTheme="minorHAnsi"/>
              <w:b/>
              <w:bCs w:val="0"/>
            </w:rPr>
            <w:fldChar w:fldCharType="separate"/>
          </w:r>
          <w:r w:rsidRPr="00C515A3">
            <w:rPr>
              <w:rFonts w:asciiTheme="minorHAnsi" w:hAnsiTheme="minorHAnsi"/>
              <w:b/>
              <w:bCs w:val="0"/>
              <w:noProof/>
            </w:rPr>
            <w:t>2</w:t>
          </w:r>
          <w:r w:rsidRPr="00C515A3">
            <w:rPr>
              <w:rFonts w:asciiTheme="minorHAnsi" w:hAnsiTheme="minorHAnsi"/>
              <w:b/>
              <w:bCs w:val="0"/>
            </w:rPr>
            <w:fldChar w:fldCharType="end"/>
          </w:r>
        </w:p>
      </w:tc>
    </w:tr>
  </w:tbl>
  <w:p w14:paraId="7BD6C881" w14:textId="77777777" w:rsidR="00C515A3" w:rsidRPr="00D66A9A" w:rsidRDefault="00C515A3" w:rsidP="00C515A3">
    <w:pPr>
      <w:tabs>
        <w:tab w:val="left" w:pos="1887"/>
      </w:tabs>
      <w:rPr>
        <w:rFonts w:asciiTheme="minorHAnsi" w:hAnsi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B083" w14:textId="77777777" w:rsidR="00D66A9A" w:rsidRDefault="00D66A9A" w:rsidP="00D66A9A">
      <w:r>
        <w:separator/>
      </w:r>
    </w:p>
  </w:footnote>
  <w:footnote w:type="continuationSeparator" w:id="0">
    <w:p w14:paraId="40A7A8D8" w14:textId="77777777" w:rsidR="00D66A9A" w:rsidRDefault="00D66A9A" w:rsidP="00D6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A176" w14:textId="77777777" w:rsidR="00D66A9A" w:rsidRDefault="00D0446B" w:rsidP="00D0446B">
    <w:pPr>
      <w:pageBreakBefore/>
      <w:rPr>
        <w:rFonts w:asciiTheme="minorHAnsi" w:hAnsiTheme="minorHAnsi"/>
        <w:b/>
        <w:sz w:val="32"/>
        <w:szCs w:val="32"/>
      </w:rPr>
    </w:pPr>
    <w:r w:rsidRPr="00D0446B">
      <w:rPr>
        <w:rFonts w:asciiTheme="minorHAnsi" w:hAnsiTheme="minorHAnsi"/>
        <w:b/>
        <w:sz w:val="32"/>
        <w:szCs w:val="32"/>
      </w:rPr>
      <w:t>Cornerstone Behavioral Healthcare</w:t>
    </w:r>
  </w:p>
  <w:p w14:paraId="78D4F61E" w14:textId="77777777" w:rsidR="00D0446B" w:rsidRPr="00D0446B" w:rsidRDefault="00D0446B" w:rsidP="00D0446B">
    <w:pPr>
      <w:pageBreakBefore/>
      <w:rPr>
        <w:rFonts w:asciiTheme="minorHAnsi" w:hAnsiTheme="minorHAnsi"/>
        <w:b/>
        <w:sz w:val="28"/>
        <w:szCs w:val="28"/>
      </w:rPr>
    </w:pPr>
    <w:r w:rsidRPr="00D0446B">
      <w:rPr>
        <w:rFonts w:asciiTheme="minorHAnsi" w:hAnsiTheme="minorHAnsi"/>
        <w:b/>
        <w:sz w:val="28"/>
        <w:szCs w:val="28"/>
      </w:rPr>
      <w:t>PM.1  Purpose</w:t>
    </w:r>
  </w:p>
  <w:p w14:paraId="1CF2DD54" w14:textId="77777777" w:rsidR="00D0446B" w:rsidRPr="00D0446B" w:rsidRDefault="00D0446B" w:rsidP="00D0446B">
    <w:pPr>
      <w:pageBreakBefore/>
      <w:rPr>
        <w:rFonts w:asciiTheme="minorHAnsi" w:hAnsiTheme="minorHAns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EB"/>
    <w:rsid w:val="0001376F"/>
    <w:rsid w:val="000B11EB"/>
    <w:rsid w:val="003E12A7"/>
    <w:rsid w:val="0042782F"/>
    <w:rsid w:val="004B5E8C"/>
    <w:rsid w:val="00616EE6"/>
    <w:rsid w:val="00777FC3"/>
    <w:rsid w:val="00AF7643"/>
    <w:rsid w:val="00C515A3"/>
    <w:rsid w:val="00D0446B"/>
    <w:rsid w:val="00D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860F"/>
  <w15:docId w15:val="{F5D9974F-3367-4C31-9573-881310C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B"/>
    <w:pPr>
      <w:suppressAutoHyphens/>
      <w:spacing w:after="0" w:line="240" w:lineRule="auto"/>
    </w:pPr>
    <w:rPr>
      <w:rFonts w:ascii="Arial Narrow" w:eastAsia="Times New Roman" w:hAnsi="Arial Narrow" w:cs="Times New Roman"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B11EB"/>
    <w:rPr>
      <w:color w:val="33CCCC"/>
      <w:sz w:val="24"/>
    </w:rPr>
  </w:style>
  <w:style w:type="character" w:customStyle="1" w:styleId="BodyText3Char">
    <w:name w:val="Body Text 3 Char"/>
    <w:basedOn w:val="DefaultParagraphFont"/>
    <w:link w:val="BodyText3"/>
    <w:rsid w:val="000B11EB"/>
    <w:rPr>
      <w:rFonts w:ascii="Arial Narrow" w:eastAsia="Times New Roman" w:hAnsi="Arial Narrow" w:cs="Times New Roman"/>
      <w:bCs/>
      <w:color w:val="33CCCC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6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9A"/>
    <w:rPr>
      <w:rFonts w:ascii="Arial Narrow" w:eastAsia="Times New Roman" w:hAnsi="Arial Narrow" w:cs="Times New Roman"/>
      <w:bCs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6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9A"/>
    <w:rPr>
      <w:rFonts w:ascii="Arial Narrow" w:eastAsia="Times New Roman" w:hAnsi="Arial Narrow" w:cs="Times New Roman"/>
      <w:bCs/>
      <w:szCs w:val="24"/>
      <w:lang w:eastAsia="ar-SA"/>
    </w:rPr>
  </w:style>
  <w:style w:type="table" w:styleId="TableGrid">
    <w:name w:val="Table Grid"/>
    <w:basedOn w:val="TableNormal"/>
    <w:uiPriority w:val="59"/>
    <w:rsid w:val="00C5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Burton</dc:creator>
  <cp:lastModifiedBy>Phoenicia Kraemer (2)</cp:lastModifiedBy>
  <cp:revision>5</cp:revision>
  <dcterms:created xsi:type="dcterms:W3CDTF">2015-04-22T12:47:00Z</dcterms:created>
  <dcterms:modified xsi:type="dcterms:W3CDTF">2025-05-30T18:56:00Z</dcterms:modified>
</cp:coreProperties>
</file>